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042" w:rsidRPr="006879C0" w:rsidRDefault="00955A56" w:rsidP="006B7042">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Guide to</w:t>
      </w:r>
      <w:r w:rsidR="006B7042" w:rsidRPr="006879C0">
        <w:rPr>
          <w:rFonts w:ascii="Times New Roman" w:eastAsia="Times New Roman" w:hAnsi="Times New Roman" w:cs="Times New Roman"/>
          <w:b/>
          <w:color w:val="000000"/>
          <w:sz w:val="24"/>
          <w:szCs w:val="24"/>
        </w:rPr>
        <w:t xml:space="preserve"> </w:t>
      </w:r>
      <w:r w:rsidR="00AA7A94" w:rsidRPr="006879C0">
        <w:rPr>
          <w:rFonts w:ascii="Times New Roman" w:eastAsia="Times New Roman" w:hAnsi="Times New Roman" w:cs="Times New Roman"/>
          <w:b/>
          <w:color w:val="000000"/>
          <w:sz w:val="24"/>
          <w:szCs w:val="24"/>
        </w:rPr>
        <w:t xml:space="preserve">MBSE </w:t>
      </w:r>
      <w:r w:rsidR="004B6709">
        <w:rPr>
          <w:rFonts w:ascii="Times New Roman" w:eastAsia="Times New Roman" w:hAnsi="Times New Roman" w:cs="Times New Roman"/>
          <w:b/>
          <w:color w:val="000000"/>
          <w:sz w:val="24"/>
          <w:szCs w:val="24"/>
        </w:rPr>
        <w:t>Master’s Plan II Comprehensive Exam</w:t>
      </w:r>
      <w:r w:rsidRPr="006879C0">
        <w:rPr>
          <w:rFonts w:ascii="Times New Roman" w:eastAsia="Times New Roman" w:hAnsi="Times New Roman" w:cs="Times New Roman"/>
          <w:b/>
          <w:color w:val="000000"/>
          <w:sz w:val="24"/>
          <w:szCs w:val="24"/>
        </w:rPr>
        <w:t xml:space="preserve"> (for both 2019 and 2020 students)</w:t>
      </w:r>
    </w:p>
    <w:p w:rsidR="00955A56" w:rsidRPr="006879C0" w:rsidRDefault="00955A56" w:rsidP="006B7042">
      <w:pPr>
        <w:autoSpaceDE w:val="0"/>
        <w:autoSpaceDN w:val="0"/>
        <w:adjustRightInd w:val="0"/>
        <w:spacing w:after="0" w:line="240" w:lineRule="auto"/>
        <w:jc w:val="both"/>
        <w:rPr>
          <w:rFonts w:ascii="Times New Roman" w:hAnsi="Times New Roman" w:cs="Times New Roman"/>
          <w:sz w:val="24"/>
          <w:szCs w:val="24"/>
        </w:rPr>
      </w:pPr>
    </w:p>
    <w:p w:rsidR="00955A56" w:rsidRPr="006879C0" w:rsidRDefault="00955A56" w:rsidP="006B7042">
      <w:pPr>
        <w:autoSpaceDE w:val="0"/>
        <w:autoSpaceDN w:val="0"/>
        <w:adjustRightInd w:val="0"/>
        <w:spacing w:after="0" w:line="240" w:lineRule="auto"/>
        <w:jc w:val="both"/>
        <w:rPr>
          <w:rFonts w:ascii="Times New Roman" w:hAnsi="Times New Roman" w:cs="Times New Roman"/>
          <w:b/>
          <w:bCs/>
          <w:sz w:val="24"/>
          <w:szCs w:val="24"/>
        </w:rPr>
      </w:pPr>
      <w:r w:rsidRPr="006879C0">
        <w:rPr>
          <w:rFonts w:ascii="Times New Roman" w:hAnsi="Times New Roman" w:cs="Times New Roman"/>
          <w:b/>
          <w:bCs/>
          <w:sz w:val="24"/>
          <w:szCs w:val="24"/>
        </w:rPr>
        <w:t>General information</w:t>
      </w:r>
    </w:p>
    <w:p w:rsidR="004B6709" w:rsidRDefault="004B6709" w:rsidP="006B7042">
      <w:pPr>
        <w:autoSpaceDE w:val="0"/>
        <w:autoSpaceDN w:val="0"/>
        <w:adjustRightInd w:val="0"/>
        <w:spacing w:after="0" w:line="240" w:lineRule="auto"/>
        <w:jc w:val="both"/>
      </w:pPr>
      <w:r>
        <w:rPr>
          <w:rFonts w:ascii="Times New Roman" w:hAnsi="Times New Roman" w:cs="Times New Roman"/>
          <w:sz w:val="24"/>
          <w:szCs w:val="24"/>
        </w:rPr>
        <w:t>F</w:t>
      </w:r>
      <w:r w:rsidRPr="006879C0">
        <w:rPr>
          <w:rFonts w:ascii="Times New Roman" w:hAnsi="Times New Roman" w:cs="Times New Roman"/>
          <w:sz w:val="24"/>
          <w:szCs w:val="24"/>
        </w:rPr>
        <w:t>or general information</w:t>
      </w:r>
      <w:r>
        <w:rPr>
          <w:rFonts w:ascii="Times New Roman" w:hAnsi="Times New Roman" w:cs="Times New Roman"/>
          <w:sz w:val="24"/>
          <w:szCs w:val="24"/>
        </w:rPr>
        <w:t>,</w:t>
      </w:r>
      <w:r w:rsidRPr="006879C0">
        <w:rPr>
          <w:rFonts w:ascii="Times New Roman" w:hAnsi="Times New Roman" w:cs="Times New Roman"/>
          <w:sz w:val="24"/>
          <w:szCs w:val="24"/>
        </w:rPr>
        <w:t xml:space="preserve"> </w:t>
      </w:r>
      <w:r>
        <w:rPr>
          <w:rFonts w:ascii="Times New Roman" w:hAnsi="Times New Roman" w:cs="Times New Roman"/>
          <w:sz w:val="24"/>
          <w:szCs w:val="24"/>
        </w:rPr>
        <w:t>p</w:t>
      </w:r>
      <w:r w:rsidR="00955A56" w:rsidRPr="006879C0">
        <w:rPr>
          <w:rFonts w:ascii="Times New Roman" w:hAnsi="Times New Roman" w:cs="Times New Roman"/>
          <w:sz w:val="24"/>
          <w:szCs w:val="24"/>
        </w:rPr>
        <w:t xml:space="preserve">lease go to </w:t>
      </w:r>
      <w:hyperlink r:id="rId4" w:history="1">
        <w:r w:rsidRPr="00AF58A0">
          <w:rPr>
            <w:rStyle w:val="Hyperlink"/>
          </w:rPr>
          <w:t>https://engineeringgrads.ucmerced.edu/academics/masters-degree/ms-plan-ii-comprehensive-examproject-and-filing</w:t>
        </w:r>
      </w:hyperlink>
      <w:r>
        <w:t>.</w:t>
      </w:r>
    </w:p>
    <w:p w:rsidR="008D381B" w:rsidRPr="006879C0" w:rsidRDefault="008D381B" w:rsidP="006B7042">
      <w:pPr>
        <w:autoSpaceDE w:val="0"/>
        <w:autoSpaceDN w:val="0"/>
        <w:adjustRightInd w:val="0"/>
        <w:spacing w:after="0" w:line="240" w:lineRule="auto"/>
        <w:jc w:val="both"/>
        <w:rPr>
          <w:rFonts w:ascii="Times New Roman" w:hAnsi="Times New Roman" w:cs="Times New Roman"/>
          <w:sz w:val="24"/>
          <w:szCs w:val="24"/>
        </w:rPr>
      </w:pPr>
    </w:p>
    <w:p w:rsidR="008D381B" w:rsidRPr="006879C0" w:rsidRDefault="008D381B" w:rsidP="006B7042">
      <w:pPr>
        <w:autoSpaceDE w:val="0"/>
        <w:autoSpaceDN w:val="0"/>
        <w:adjustRightInd w:val="0"/>
        <w:spacing w:after="0" w:line="240" w:lineRule="auto"/>
        <w:jc w:val="both"/>
        <w:rPr>
          <w:rFonts w:ascii="Times New Roman" w:hAnsi="Times New Roman" w:cs="Times New Roman"/>
          <w:b/>
          <w:bCs/>
          <w:sz w:val="24"/>
          <w:szCs w:val="24"/>
        </w:rPr>
      </w:pPr>
      <w:r w:rsidRPr="006879C0">
        <w:rPr>
          <w:rFonts w:ascii="Times New Roman" w:hAnsi="Times New Roman" w:cs="Times New Roman"/>
          <w:b/>
          <w:bCs/>
          <w:sz w:val="24"/>
          <w:szCs w:val="24"/>
        </w:rPr>
        <w:t>MBSE-specific information</w:t>
      </w:r>
    </w:p>
    <w:p w:rsidR="00955A56" w:rsidRPr="006879C0" w:rsidRDefault="00955A56"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sz w:val="24"/>
          <w:szCs w:val="24"/>
        </w:rPr>
        <w:t>• MBSE</w:t>
      </w:r>
      <w:r w:rsidR="006879C0">
        <w:rPr>
          <w:rFonts w:ascii="Times New Roman" w:hAnsi="Times New Roman" w:cs="Times New Roman"/>
          <w:sz w:val="24"/>
          <w:szCs w:val="24"/>
        </w:rPr>
        <w:t>’s</w:t>
      </w:r>
      <w:r w:rsidRPr="006879C0">
        <w:rPr>
          <w:rFonts w:ascii="Times New Roman" w:hAnsi="Times New Roman" w:cs="Times New Roman"/>
          <w:sz w:val="24"/>
          <w:szCs w:val="24"/>
        </w:rPr>
        <w:t xml:space="preserve"> Core-Knowledge Exam will be given in the spring starting in spring 2021 for students starting in fall 2020 and later. The Core-Knowledge Exam will cover materials presented in MBSE 210, MBSE 211, and MBSE 212. </w:t>
      </w:r>
    </w:p>
    <w:p w:rsidR="00955A56" w:rsidRPr="006879C0" w:rsidRDefault="008D381B"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sz w:val="24"/>
          <w:szCs w:val="24"/>
        </w:rPr>
        <w:t xml:space="preserve">• The MBSE Policies and Procedures provide full information about the </w:t>
      </w:r>
      <w:r w:rsidR="004B6709">
        <w:rPr>
          <w:rFonts w:ascii="Times New Roman" w:hAnsi="Times New Roman" w:cs="Times New Roman"/>
          <w:sz w:val="24"/>
          <w:szCs w:val="24"/>
        </w:rPr>
        <w:t>comprehensive</w:t>
      </w:r>
      <w:r w:rsidRPr="006879C0">
        <w:rPr>
          <w:rFonts w:ascii="Times New Roman" w:hAnsi="Times New Roman" w:cs="Times New Roman"/>
          <w:sz w:val="24"/>
          <w:szCs w:val="24"/>
        </w:rPr>
        <w:t xml:space="preserve"> exam and can be downloaded at </w:t>
      </w:r>
      <w:hyperlink r:id="rId5" w:history="1">
        <w:r w:rsidRPr="006879C0">
          <w:rPr>
            <w:rStyle w:val="Hyperlink"/>
            <w:rFonts w:ascii="Times New Roman" w:hAnsi="Times New Roman" w:cs="Times New Roman"/>
          </w:rPr>
          <w:t>https://mbse.ucmerced.edu/current-students/forms</w:t>
        </w:r>
      </w:hyperlink>
      <w:r w:rsidRPr="006879C0">
        <w:rPr>
          <w:rFonts w:ascii="Times New Roman" w:hAnsi="Times New Roman" w:cs="Times New Roman"/>
          <w:sz w:val="24"/>
          <w:szCs w:val="24"/>
        </w:rPr>
        <w:t>.</w:t>
      </w:r>
      <w:r w:rsidR="004B6709">
        <w:rPr>
          <w:rFonts w:ascii="Times New Roman" w:hAnsi="Times New Roman" w:cs="Times New Roman"/>
          <w:sz w:val="24"/>
          <w:szCs w:val="24"/>
        </w:rPr>
        <w:t xml:space="preserve"> Please review these and be in touch with your committee well before the planned completion date.</w:t>
      </w:r>
    </w:p>
    <w:p w:rsidR="00FD5091" w:rsidRPr="006879C0" w:rsidRDefault="00FD5091" w:rsidP="006B7042">
      <w:pPr>
        <w:autoSpaceDE w:val="0"/>
        <w:autoSpaceDN w:val="0"/>
        <w:adjustRightInd w:val="0"/>
        <w:spacing w:after="0" w:line="240" w:lineRule="auto"/>
        <w:jc w:val="both"/>
        <w:rPr>
          <w:rFonts w:ascii="Times New Roman" w:hAnsi="Times New Roman" w:cs="Times New Roman"/>
          <w:sz w:val="24"/>
          <w:szCs w:val="24"/>
        </w:rPr>
      </w:pPr>
    </w:p>
    <w:p w:rsidR="00D84C97" w:rsidRPr="006879C0" w:rsidRDefault="00D84C97" w:rsidP="00D84C97">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Conduct of the Exam</w:t>
      </w:r>
      <w:r w:rsidR="00B7204C" w:rsidRPr="006879C0">
        <w:rPr>
          <w:rFonts w:ascii="Times New Roman" w:eastAsia="Times New Roman" w:hAnsi="Times New Roman" w:cs="Times New Roman"/>
          <w:b/>
          <w:color w:val="000000"/>
          <w:sz w:val="24"/>
          <w:szCs w:val="24"/>
        </w:rPr>
        <w:t>:</w:t>
      </w:r>
    </w:p>
    <w:p w:rsidR="00D84C97" w:rsidRPr="006879C0" w:rsidRDefault="00B7204C" w:rsidP="00D84C97">
      <w:pPr>
        <w:autoSpaceDE w:val="0"/>
        <w:autoSpaceDN w:val="0"/>
        <w:adjustRightInd w:val="0"/>
        <w:spacing w:after="0" w:line="240" w:lineRule="auto"/>
        <w:jc w:val="both"/>
        <w:rPr>
          <w:rFonts w:ascii="Times New Roman" w:hAnsi="Times New Roman" w:cs="Times New Roman"/>
          <w:bCs/>
          <w:sz w:val="24"/>
          <w:szCs w:val="24"/>
        </w:rPr>
      </w:pPr>
      <w:r w:rsidRPr="006879C0">
        <w:rPr>
          <w:rFonts w:ascii="Times New Roman" w:eastAsia="Times New Roman" w:hAnsi="Times New Roman" w:cs="Times New Roman"/>
          <w:bCs/>
          <w:color w:val="000000"/>
          <w:sz w:val="24"/>
          <w:szCs w:val="24"/>
        </w:rPr>
        <w:t>The format of the oral exam is determined by your committee – please consult with them about their preferred format (you may do this in your previous Annual Evaluation). The format typically includes a short presentation of the research proposal and follow up discussion. The presentation usually stimulates questions that take much longer than the presentation itself</w:t>
      </w:r>
      <w:r w:rsidR="006879C0" w:rsidRPr="006879C0">
        <w:rPr>
          <w:rFonts w:ascii="Times New Roman" w:eastAsia="Times New Roman" w:hAnsi="Times New Roman" w:cs="Times New Roman"/>
          <w:bCs/>
          <w:color w:val="000000"/>
          <w:sz w:val="24"/>
          <w:szCs w:val="24"/>
        </w:rPr>
        <w:t xml:space="preserve">. The Committee may choose to </w:t>
      </w:r>
      <w:r w:rsidR="00F67855">
        <w:rPr>
          <w:rFonts w:ascii="Times New Roman" w:eastAsia="Times New Roman" w:hAnsi="Times New Roman" w:cs="Times New Roman"/>
          <w:bCs/>
          <w:color w:val="000000"/>
          <w:sz w:val="24"/>
          <w:szCs w:val="24"/>
        </w:rPr>
        <w:t>ask questions about deficiencies identified by</w:t>
      </w:r>
      <w:r w:rsidR="006879C0" w:rsidRPr="006879C0">
        <w:rPr>
          <w:rFonts w:ascii="Times New Roman" w:eastAsia="Times New Roman" w:hAnsi="Times New Roman" w:cs="Times New Roman"/>
          <w:bCs/>
          <w:color w:val="000000"/>
          <w:sz w:val="24"/>
          <w:szCs w:val="24"/>
        </w:rPr>
        <w:t xml:space="preserve"> the Core Knowledge Exam and/or grades in courses.</w:t>
      </w:r>
    </w:p>
    <w:p w:rsidR="00D84C97" w:rsidRPr="006879C0" w:rsidRDefault="00D84C97" w:rsidP="006B7042">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6879C0" w:rsidRPr="006879C0" w:rsidRDefault="006879C0" w:rsidP="006879C0">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MBSE goals for successful students:</w:t>
      </w:r>
    </w:p>
    <w:p w:rsidR="00A20648" w:rsidRDefault="006879C0" w:rsidP="00A20648">
      <w:r w:rsidRPr="00901BAA">
        <w:rPr>
          <w:rFonts w:ascii="Times New Roman" w:eastAsia="Times New Roman" w:hAnsi="Times New Roman" w:cs="Times New Roman"/>
          <w:bCs/>
          <w:color w:val="000000"/>
          <w:sz w:val="24"/>
          <w:szCs w:val="24"/>
        </w:rPr>
        <w:t>The MBSE Graduate Program is designed to comprehensively support student development. The rubric that is used to assess the success of the program and the success of the student in achieving MBSE’s goals can be found at:</w:t>
      </w:r>
      <w:r w:rsidR="00EF241E">
        <w:rPr>
          <w:rFonts w:ascii="Times New Roman" w:eastAsia="Times New Roman" w:hAnsi="Times New Roman" w:cs="Times New Roman"/>
          <w:bCs/>
          <w:color w:val="000000"/>
          <w:sz w:val="24"/>
          <w:szCs w:val="24"/>
        </w:rPr>
        <w:t xml:space="preserve"> </w:t>
      </w:r>
      <w:hyperlink r:id="rId6" w:history="1">
        <w:r w:rsidR="00A20648">
          <w:rPr>
            <w:rStyle w:val="Hyperlink"/>
            <w:rFonts w:ascii="Calibri" w:hAnsi="Calibri" w:cs="Calibri"/>
            <w:b/>
            <w:bCs/>
          </w:rPr>
          <w:t>https://tinyurl.com/y8t9ckye</w:t>
        </w:r>
      </w:hyperlink>
    </w:p>
    <w:p w:rsidR="00FD5091" w:rsidRPr="00EF241E" w:rsidRDefault="00FD5091" w:rsidP="00EF241E"/>
    <w:sectPr w:rsidR="00FD5091" w:rsidRPr="00EF241E" w:rsidSect="001C4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42"/>
    <w:rsid w:val="0006036D"/>
    <w:rsid w:val="001C4561"/>
    <w:rsid w:val="002E31E1"/>
    <w:rsid w:val="004B6709"/>
    <w:rsid w:val="00526F71"/>
    <w:rsid w:val="0057798C"/>
    <w:rsid w:val="005B0642"/>
    <w:rsid w:val="00621393"/>
    <w:rsid w:val="00636217"/>
    <w:rsid w:val="006879C0"/>
    <w:rsid w:val="006B7042"/>
    <w:rsid w:val="00780FAA"/>
    <w:rsid w:val="008A1095"/>
    <w:rsid w:val="008D381B"/>
    <w:rsid w:val="00901BAA"/>
    <w:rsid w:val="00955A56"/>
    <w:rsid w:val="00A20648"/>
    <w:rsid w:val="00AA7A94"/>
    <w:rsid w:val="00B7204C"/>
    <w:rsid w:val="00BA7C53"/>
    <w:rsid w:val="00D008E7"/>
    <w:rsid w:val="00D42004"/>
    <w:rsid w:val="00D84C97"/>
    <w:rsid w:val="00E92056"/>
    <w:rsid w:val="00EA20C7"/>
    <w:rsid w:val="00EB52C6"/>
    <w:rsid w:val="00EF241E"/>
    <w:rsid w:val="00F201CB"/>
    <w:rsid w:val="00F67855"/>
    <w:rsid w:val="00FD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FE3E2-CD7C-4945-AA82-423D4AEF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217"/>
    <w:rPr>
      <w:color w:val="0000FF"/>
      <w:u w:val="single"/>
    </w:rPr>
  </w:style>
  <w:style w:type="character" w:styleId="UnresolvedMention">
    <w:name w:val="Unresolved Mention"/>
    <w:basedOn w:val="DefaultParagraphFont"/>
    <w:uiPriority w:val="99"/>
    <w:semiHidden/>
    <w:unhideWhenUsed/>
    <w:rsid w:val="008D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5475">
      <w:bodyDiv w:val="1"/>
      <w:marLeft w:val="0"/>
      <w:marRight w:val="0"/>
      <w:marTop w:val="0"/>
      <w:marBottom w:val="0"/>
      <w:divBdr>
        <w:top w:val="none" w:sz="0" w:space="0" w:color="auto"/>
        <w:left w:val="none" w:sz="0" w:space="0" w:color="auto"/>
        <w:bottom w:val="none" w:sz="0" w:space="0" w:color="auto"/>
        <w:right w:val="none" w:sz="0" w:space="0" w:color="auto"/>
      </w:divBdr>
    </w:div>
    <w:div w:id="618878175">
      <w:bodyDiv w:val="1"/>
      <w:marLeft w:val="0"/>
      <w:marRight w:val="0"/>
      <w:marTop w:val="0"/>
      <w:marBottom w:val="0"/>
      <w:divBdr>
        <w:top w:val="none" w:sz="0" w:space="0" w:color="auto"/>
        <w:left w:val="none" w:sz="0" w:space="0" w:color="auto"/>
        <w:bottom w:val="none" w:sz="0" w:space="0" w:color="auto"/>
        <w:right w:val="none" w:sz="0" w:space="0" w:color="auto"/>
      </w:divBdr>
    </w:div>
    <w:div w:id="647976943">
      <w:bodyDiv w:val="1"/>
      <w:marLeft w:val="0"/>
      <w:marRight w:val="0"/>
      <w:marTop w:val="0"/>
      <w:marBottom w:val="0"/>
      <w:divBdr>
        <w:top w:val="none" w:sz="0" w:space="0" w:color="auto"/>
        <w:left w:val="none" w:sz="0" w:space="0" w:color="auto"/>
        <w:bottom w:val="none" w:sz="0" w:space="0" w:color="auto"/>
        <w:right w:val="none" w:sz="0" w:space="0" w:color="auto"/>
      </w:divBdr>
    </w:div>
    <w:div w:id="1451978003">
      <w:bodyDiv w:val="1"/>
      <w:marLeft w:val="0"/>
      <w:marRight w:val="0"/>
      <w:marTop w:val="0"/>
      <w:marBottom w:val="0"/>
      <w:divBdr>
        <w:top w:val="none" w:sz="0" w:space="0" w:color="auto"/>
        <w:left w:val="none" w:sz="0" w:space="0" w:color="auto"/>
        <w:bottom w:val="none" w:sz="0" w:space="0" w:color="auto"/>
        <w:right w:val="none" w:sz="0" w:space="0" w:color="auto"/>
      </w:divBdr>
    </w:div>
    <w:div w:id="20808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y8t9ckye" TargetMode="External"/><Relationship Id="rId5" Type="http://schemas.openxmlformats.org/officeDocument/2006/relationships/hyperlink" Target="https://mbse.ucmerced.edu/current-students/forms" TargetMode="External"/><Relationship Id="rId4" Type="http://schemas.openxmlformats.org/officeDocument/2006/relationships/hyperlink" Target="https://engineeringgrads.ucmerced.edu/academics/masters-degree/ms-plan-ii-comprehensive-examproject-and-fi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kmccloskey</dc:creator>
  <cp:lastModifiedBy>Sarah Kurtz</cp:lastModifiedBy>
  <cp:revision>4</cp:revision>
  <dcterms:created xsi:type="dcterms:W3CDTF">2020-04-18T22:15:00Z</dcterms:created>
  <dcterms:modified xsi:type="dcterms:W3CDTF">2020-04-20T17:59:00Z</dcterms:modified>
</cp:coreProperties>
</file>